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7" w:rsidRDefault="007057C7" w:rsidP="003631D6">
      <w:pPr>
        <w:jc w:val="center"/>
        <w:rPr>
          <w:rStyle w:val="apple-converted-space"/>
          <w:rFonts w:ascii="Bookman Old Style" w:eastAsia="Batang" w:hAnsi="Bookman Old Style" w:cs="Arial"/>
          <w:b/>
          <w:i/>
          <w:color w:val="FF6600"/>
          <w:sz w:val="72"/>
          <w:szCs w:val="72"/>
          <w:shd w:val="clear" w:color="auto" w:fill="FFFAFA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Bookman Old Style" w:eastAsia="Batang" w:hAnsi="Bookman Old Style" w:cs="Arial"/>
          <w:b/>
          <w:i/>
          <w:noProof/>
          <w:color w:val="FF6600"/>
          <w:sz w:val="72"/>
          <w:szCs w:val="72"/>
          <w:shd w:val="clear" w:color="auto" w:fill="FFFAFA"/>
          <w:lang w:eastAsia="ru-RU"/>
        </w:rPr>
        <w:drawing>
          <wp:inline distT="0" distB="0" distL="0" distR="0">
            <wp:extent cx="5067300" cy="3801426"/>
            <wp:effectExtent l="0" t="0" r="0" b="8890"/>
            <wp:docPr id="1" name="Рисунок 1" descr="C:\Users\POWER\Desktop\DSC0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\Desktop\DSC04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1" cy="38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D6" w:rsidRDefault="003631D6" w:rsidP="007057C7">
      <w:pPr>
        <w:spacing w:after="60"/>
        <w:jc w:val="center"/>
        <w:rPr>
          <w:rStyle w:val="apple-converted-space"/>
          <w:rFonts w:ascii="Bookman Old Style" w:eastAsia="Batang" w:hAnsi="Bookman Old Style" w:cs="Arial"/>
          <w:b/>
          <w:i/>
          <w:color w:val="FF6600"/>
          <w:sz w:val="72"/>
          <w:szCs w:val="72"/>
          <w:shd w:val="clear" w:color="auto" w:fill="FFFAFA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Style w:val="apple-converted-space"/>
          <w:rFonts w:ascii="Bookman Old Style" w:eastAsia="Batang" w:hAnsi="Bookman Old Style" w:cs="Arial"/>
          <w:b/>
          <w:i/>
          <w:color w:val="FF6600"/>
          <w:sz w:val="72"/>
          <w:szCs w:val="72"/>
          <w:shd w:val="clear" w:color="auto" w:fill="FFFAFA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«Деликатный</w:t>
      </w:r>
      <w:r>
        <w:rPr>
          <w:rStyle w:val="apple-converted-space"/>
          <w:rFonts w:ascii="Bookman Old Style" w:eastAsia="Batang" w:hAnsi="Bookman Old Style"/>
          <w:b/>
          <w:i/>
          <w:color w:val="FF6600"/>
          <w:sz w:val="72"/>
          <w:szCs w:val="72"/>
          <w:shd w:val="clear" w:color="auto" w:fill="FFFAFA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>
        <w:rPr>
          <w:rStyle w:val="apple-converted-space"/>
          <w:rFonts w:ascii="Bookman Old Style" w:eastAsia="Batang" w:hAnsi="Bookman Old Style" w:cs="Arial"/>
          <w:b/>
          <w:i/>
          <w:color w:val="FF6600"/>
          <w:sz w:val="72"/>
          <w:szCs w:val="72"/>
          <w:shd w:val="clear" w:color="auto" w:fill="FFFAFA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цитрус»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100% натуральное косметическое мыло без сульфатов, искусственных отдушек и красителей.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Благодаря входящим в состав ценным маслам, нежно очищает, освежает, увлажняет, тонизирует и питает кожу. Нормализует жировой баланс, восстанавливает упругость кожи и защищает от негативного воздействия окружающей среды. 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Рекомендовано для любого типа кожи, в том числе комбинированного.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Тонкий цитрусовый аромат подарит радость и вдохновение. Наслаждайтесь!</w:t>
      </w:r>
    </w:p>
    <w:p w:rsidR="003631D6" w:rsidRDefault="003631D6" w:rsidP="007057C7">
      <w:pPr>
        <w:spacing w:after="60"/>
        <w:jc w:val="center"/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pple-converted-space"/>
          <w:rFonts w:ascii="Bookman Old Style" w:hAnsi="Bookman Old Style"/>
          <w:b/>
          <w:i/>
          <w:color w:val="FF6600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Содержит растительные масла: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Облепиховое</w:t>
      </w:r>
      <w:r>
        <w:rPr>
          <w:rStyle w:val="apple-converted-space"/>
          <w:rFonts w:ascii="Bookman Old Style" w:hAnsi="Bookman Old Style"/>
          <w:color w:val="E36C0A" w:themeColor="accent6" w:themeShade="BF"/>
          <w:shd w:val="clear" w:color="auto" w:fill="FFFAFA"/>
        </w:rPr>
        <w:t xml:space="preserve"> 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- смягчает, увлажняет и питает, предотвращает </w:t>
      </w:r>
      <w:hyperlink r:id="rId6" w:history="1">
        <w:r>
          <w:rPr>
            <w:rStyle w:val="apple-converted-space"/>
            <w:rFonts w:ascii="Bookman Old Style" w:hAnsi="Bookman Old Style"/>
            <w:color w:val="0F243E" w:themeColor="text2" w:themeShade="80"/>
            <w:shd w:val="clear" w:color="auto" w:fill="FFFAFA"/>
          </w:rPr>
          <w:t>первые признаки старения кожи</w:t>
        </w:r>
      </w:hyperlink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 xml:space="preserve"> и образование ранних морщин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 xml:space="preserve">Абрикосовой косточки 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- освежает, успокаивает и тонизирует, активно снимает покраснения и дерматиты, восстанавливает природную упругость кожи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Кокосовое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 xml:space="preserve"> - оказывает  противомикробное, противовоспалительное, увлажняющее, мягчительное действие на кожу, защищает от воздействия негативных факторов окружающей среды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proofErr w:type="gramStart"/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Горчичное</w:t>
      </w:r>
      <w:proofErr w:type="gramEnd"/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 xml:space="preserve"> -  справляется с первыми признаками старения, усталостью, обезвоживанием, препятствует возникновению </w:t>
      </w:r>
      <w:proofErr w:type="spellStart"/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акне</w:t>
      </w:r>
      <w:proofErr w:type="spellEnd"/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 xml:space="preserve"> и загрязнению пор</w:t>
      </w:r>
    </w:p>
    <w:p w:rsidR="003631D6" w:rsidRDefault="003631D6" w:rsidP="007057C7">
      <w:pPr>
        <w:spacing w:after="60"/>
        <w:jc w:val="center"/>
        <w:rPr>
          <w:rStyle w:val="apple-converted-space"/>
          <w:rFonts w:ascii="Bookman Old Style" w:hAnsi="Bookman Old Style"/>
          <w:b/>
          <w:i/>
          <w:color w:val="F79646" w:themeColor="accent6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pple-converted-space"/>
          <w:rFonts w:ascii="Bookman Old Style" w:hAnsi="Bookman Old Style"/>
          <w:b/>
          <w:i/>
          <w:color w:val="F79646" w:themeColor="accent6"/>
          <w:sz w:val="28"/>
          <w:szCs w:val="28"/>
          <w:shd w:val="clear" w:color="auto" w:fill="FFFAF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эфирные масла: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Грейпфрута</w:t>
      </w:r>
      <w:r>
        <w:rPr>
          <w:rStyle w:val="apple-converted-space"/>
          <w:rFonts w:ascii="Bookman Old Style" w:hAnsi="Bookman Old Style"/>
          <w:color w:val="E36C0A" w:themeColor="accent6" w:themeShade="BF"/>
          <w:shd w:val="clear" w:color="auto" w:fill="FFFAFA"/>
        </w:rPr>
        <w:t xml:space="preserve"> 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- нормализует работу сальных желез, сужает поры, отбеливает кожу</w:t>
      </w:r>
    </w:p>
    <w:p w:rsidR="003631D6" w:rsidRDefault="003631D6" w:rsidP="007057C7">
      <w:pPr>
        <w:spacing w:after="60"/>
        <w:jc w:val="both"/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Лайма</w:t>
      </w:r>
      <w:r>
        <w:rPr>
          <w:rStyle w:val="apple-converted-space"/>
          <w:rFonts w:ascii="Bookman Old Style" w:hAnsi="Bookman Old Style"/>
          <w:color w:val="E36C0A" w:themeColor="accent6" w:themeShade="BF"/>
          <w:shd w:val="clear" w:color="auto" w:fill="FFFAFA"/>
        </w:rPr>
        <w:t xml:space="preserve"> 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- разглаживает мелкие морщины, повышает эластичность кожи</w:t>
      </w:r>
    </w:p>
    <w:p w:rsidR="00881E29" w:rsidRPr="007057C7" w:rsidRDefault="003631D6" w:rsidP="007057C7">
      <w:pPr>
        <w:spacing w:after="60"/>
        <w:jc w:val="both"/>
        <w:rPr>
          <w:rFonts w:ascii="Bookman Old Style" w:hAnsi="Bookman Old Style"/>
          <w:color w:val="0F243E" w:themeColor="text2" w:themeShade="80"/>
          <w:shd w:val="clear" w:color="auto" w:fill="FFFAFA"/>
        </w:rPr>
      </w:pPr>
      <w:r>
        <w:rPr>
          <w:rStyle w:val="apple-converted-space"/>
          <w:rFonts w:ascii="Bookman Old Style" w:hAnsi="Bookman Old Style"/>
          <w:b/>
          <w:i/>
          <w:color w:val="E36C0A" w:themeColor="accent6" w:themeShade="BF"/>
          <w:u w:val="single"/>
          <w:shd w:val="clear" w:color="auto" w:fill="FFFAFA"/>
        </w:rPr>
        <w:t>Петитгрейна</w:t>
      </w:r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 xml:space="preserve"> -  </w:t>
      </w:r>
      <w:proofErr w:type="gramStart"/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оказывает мягкий регенерирующий  эффект</w:t>
      </w:r>
      <w:proofErr w:type="gramEnd"/>
      <w:r>
        <w:rPr>
          <w:rStyle w:val="apple-converted-space"/>
          <w:rFonts w:ascii="Bookman Old Style" w:hAnsi="Bookman Old Style"/>
          <w:color w:val="0F243E" w:themeColor="text2" w:themeShade="80"/>
          <w:shd w:val="clear" w:color="auto" w:fill="FFFAFA"/>
        </w:rPr>
        <w:t>, регулирует жировой баланс кожи и оказывает антисептическое воздействие, оказывает омолаживающий и разглаживающий эффект</w:t>
      </w:r>
      <w:bookmarkStart w:id="0" w:name="_GoBack"/>
      <w:bookmarkEnd w:id="0"/>
    </w:p>
    <w:sectPr w:rsidR="00881E29" w:rsidRPr="007057C7" w:rsidSect="00BC6993">
      <w:pgSz w:w="11907" w:h="16839" w:code="9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6"/>
    <w:rsid w:val="0007160F"/>
    <w:rsid w:val="003631D6"/>
    <w:rsid w:val="003A273D"/>
    <w:rsid w:val="0047280E"/>
    <w:rsid w:val="005F4DF3"/>
    <w:rsid w:val="007057C7"/>
    <w:rsid w:val="0071788F"/>
    <w:rsid w:val="00881E29"/>
    <w:rsid w:val="00B91855"/>
    <w:rsid w:val="00BC6993"/>
    <w:rsid w:val="00F90A4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1D6"/>
  </w:style>
  <w:style w:type="paragraph" w:styleId="a3">
    <w:name w:val="Balloon Text"/>
    <w:basedOn w:val="a"/>
    <w:link w:val="a4"/>
    <w:uiPriority w:val="99"/>
    <w:semiHidden/>
    <w:unhideWhenUsed/>
    <w:rsid w:val="007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1D6"/>
  </w:style>
  <w:style w:type="paragraph" w:styleId="a3">
    <w:name w:val="Balloon Text"/>
    <w:basedOn w:val="a"/>
    <w:link w:val="a4"/>
    <w:uiPriority w:val="99"/>
    <w:semiHidden/>
    <w:unhideWhenUsed/>
    <w:rsid w:val="007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uralmask.ru/starenie-koj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cp:lastPrinted>2014-11-29T11:53:00Z</cp:lastPrinted>
  <dcterms:created xsi:type="dcterms:W3CDTF">2014-11-29T10:01:00Z</dcterms:created>
  <dcterms:modified xsi:type="dcterms:W3CDTF">2014-11-29T11:55:00Z</dcterms:modified>
</cp:coreProperties>
</file>